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EF7" w:rsidRDefault="002745DF">
      <w:pPr>
        <w:pStyle w:val="Title"/>
        <w:rPr>
          <w:sz w:val="36"/>
        </w:rPr>
      </w:pPr>
      <w:r w:rsidRPr="00951722">
        <w:t>Phi Sigma Pi National Honor</w:t>
      </w:r>
      <w:r w:rsidR="00894EF7">
        <w:t xml:space="preserve"> Fraternity</w:t>
      </w:r>
    </w:p>
    <w:p w:rsidR="00894EF7" w:rsidRDefault="00894EF7">
      <w:pPr>
        <w:jc w:val="center"/>
        <w:rPr>
          <w:b/>
          <w:sz w:val="4"/>
        </w:rPr>
      </w:pPr>
    </w:p>
    <w:p w:rsidR="00894EF7" w:rsidRDefault="00951722" w:rsidP="00C95284">
      <w:pPr>
        <w:pBdr>
          <w:bottom w:val="single" w:sz="4" w:space="1" w:color="auto"/>
        </w:pBdr>
        <w:jc w:val="center"/>
        <w:rPr>
          <w:b/>
          <w:sz w:val="40"/>
        </w:rPr>
      </w:pPr>
      <w:r>
        <w:rPr>
          <w:b/>
          <w:sz w:val="40"/>
          <w:highlight w:val="yellow"/>
        </w:rPr>
        <w:t>[</w:t>
      </w:r>
      <w:r w:rsidRPr="00951722">
        <w:rPr>
          <w:b/>
          <w:sz w:val="40"/>
          <w:highlight w:val="yellow"/>
        </w:rPr>
        <w:t>CHAPTER NAME</w:t>
      </w:r>
      <w:r w:rsidR="00433214">
        <w:rPr>
          <w:b/>
          <w:sz w:val="40"/>
        </w:rPr>
        <w:t>]</w:t>
      </w:r>
      <w:r>
        <w:rPr>
          <w:b/>
          <w:sz w:val="40"/>
        </w:rPr>
        <w:t xml:space="preserve"> </w:t>
      </w:r>
      <w:r w:rsidR="00894EF7">
        <w:rPr>
          <w:b/>
          <w:sz w:val="40"/>
        </w:rPr>
        <w:t>Chapter Crisis Management Plan</w:t>
      </w:r>
    </w:p>
    <w:p w:rsidR="00C95284" w:rsidRPr="00C95284" w:rsidRDefault="00C95284">
      <w:pPr>
        <w:rPr>
          <w:sz w:val="16"/>
          <w:szCs w:val="16"/>
        </w:rPr>
      </w:pPr>
    </w:p>
    <w:p w:rsidR="00894EF7" w:rsidRDefault="00894EF7">
      <w:pPr>
        <w:rPr>
          <w:sz w:val="23"/>
        </w:rPr>
      </w:pPr>
      <w:r>
        <w:rPr>
          <w:sz w:val="23"/>
        </w:rPr>
        <w:t xml:space="preserve">This crisis management plan has been developed to aid chapters in case of an emergency.  A fraternity </w:t>
      </w:r>
      <w:proofErr w:type="gramStart"/>
      <w:r>
        <w:rPr>
          <w:sz w:val="23"/>
        </w:rPr>
        <w:t>emergency situation</w:t>
      </w:r>
      <w:proofErr w:type="gramEnd"/>
      <w:r>
        <w:rPr>
          <w:sz w:val="23"/>
        </w:rPr>
        <w:t xml:space="preserve"> may be prompted by any of the following occurrences:</w:t>
      </w:r>
    </w:p>
    <w:p w:rsidR="00894EF7" w:rsidRDefault="00894EF7">
      <w:pPr>
        <w:rPr>
          <w:sz w:val="6"/>
        </w:rPr>
      </w:pPr>
    </w:p>
    <w:p w:rsidR="00894EF7" w:rsidRDefault="00894EF7">
      <w:pPr>
        <w:tabs>
          <w:tab w:val="left" w:pos="720"/>
        </w:tabs>
        <w:ind w:left="1170" w:hanging="1170"/>
        <w:rPr>
          <w:sz w:val="23"/>
        </w:rPr>
      </w:pPr>
      <w:r>
        <w:rPr>
          <w:sz w:val="23"/>
        </w:rPr>
        <w:tab/>
      </w:r>
      <w:r>
        <w:rPr>
          <w:sz w:val="23"/>
        </w:rPr>
        <w:sym w:font="Symbol" w:char="F0B7"/>
      </w:r>
      <w:r>
        <w:rPr>
          <w:sz w:val="23"/>
        </w:rPr>
        <w:tab/>
        <w:t>An accident resulting in s</w:t>
      </w:r>
      <w:r w:rsidR="00951722">
        <w:rPr>
          <w:sz w:val="23"/>
        </w:rPr>
        <w:t>evere or fatal injuries, or a M</w:t>
      </w:r>
      <w:r>
        <w:rPr>
          <w:sz w:val="23"/>
        </w:rPr>
        <w:t>ember attempting or committing suicide.</w:t>
      </w:r>
    </w:p>
    <w:p w:rsidR="00894EF7" w:rsidRDefault="00894EF7">
      <w:pPr>
        <w:tabs>
          <w:tab w:val="left" w:pos="720"/>
        </w:tabs>
        <w:ind w:left="1170" w:hanging="1170"/>
        <w:rPr>
          <w:sz w:val="23"/>
        </w:rPr>
      </w:pPr>
      <w:r>
        <w:rPr>
          <w:sz w:val="23"/>
        </w:rPr>
        <w:tab/>
      </w:r>
      <w:r>
        <w:rPr>
          <w:sz w:val="23"/>
        </w:rPr>
        <w:sym w:font="Symbol" w:char="F0B7"/>
      </w:r>
      <w:r>
        <w:rPr>
          <w:sz w:val="23"/>
        </w:rPr>
        <w:tab/>
        <w:t xml:space="preserve">A fire </w:t>
      </w:r>
      <w:r w:rsidR="00951722">
        <w:rPr>
          <w:sz w:val="23"/>
        </w:rPr>
        <w:t>or explosion in the fraternity C</w:t>
      </w:r>
      <w:r>
        <w:rPr>
          <w:sz w:val="23"/>
        </w:rPr>
        <w:t>hapter facility.</w:t>
      </w:r>
    </w:p>
    <w:p w:rsidR="00894EF7" w:rsidRDefault="00894EF7">
      <w:pPr>
        <w:tabs>
          <w:tab w:val="left" w:pos="720"/>
        </w:tabs>
        <w:ind w:left="1170" w:hanging="1170"/>
        <w:rPr>
          <w:sz w:val="23"/>
        </w:rPr>
      </w:pPr>
      <w:r>
        <w:rPr>
          <w:sz w:val="23"/>
        </w:rPr>
        <w:tab/>
      </w:r>
      <w:r>
        <w:rPr>
          <w:sz w:val="23"/>
        </w:rPr>
        <w:sym w:font="Symbol" w:char="F0B7"/>
      </w:r>
      <w:r w:rsidR="00951722">
        <w:rPr>
          <w:sz w:val="23"/>
        </w:rPr>
        <w:tab/>
        <w:t>Substantial damage to the C</w:t>
      </w:r>
      <w:r>
        <w:rPr>
          <w:sz w:val="23"/>
        </w:rPr>
        <w:t>hapter facility caused by a storm, flood, tornado, or earthquake.</w:t>
      </w:r>
    </w:p>
    <w:p w:rsidR="00894EF7" w:rsidRDefault="00894EF7">
      <w:pPr>
        <w:tabs>
          <w:tab w:val="left" w:pos="720"/>
        </w:tabs>
        <w:ind w:left="1170" w:hanging="1170"/>
        <w:rPr>
          <w:sz w:val="23"/>
        </w:rPr>
      </w:pPr>
      <w:r>
        <w:rPr>
          <w:sz w:val="23"/>
        </w:rPr>
        <w:tab/>
      </w:r>
      <w:r>
        <w:rPr>
          <w:sz w:val="23"/>
        </w:rPr>
        <w:sym w:font="Symbol" w:char="F0B7"/>
      </w:r>
      <w:r w:rsidR="00951722">
        <w:rPr>
          <w:sz w:val="23"/>
        </w:rPr>
        <w:tab/>
        <w:t>Deliberate damage to the C</w:t>
      </w:r>
      <w:r>
        <w:rPr>
          <w:sz w:val="23"/>
        </w:rPr>
        <w:t>hapter facility from malicious mischief, sabotage, or a riot.</w:t>
      </w:r>
    </w:p>
    <w:p w:rsidR="00894EF7" w:rsidRDefault="00894EF7">
      <w:pPr>
        <w:tabs>
          <w:tab w:val="left" w:pos="720"/>
        </w:tabs>
        <w:ind w:left="1170" w:hanging="1170"/>
        <w:rPr>
          <w:sz w:val="23"/>
        </w:rPr>
      </w:pPr>
      <w:r>
        <w:rPr>
          <w:sz w:val="23"/>
        </w:rPr>
        <w:tab/>
      </w:r>
      <w:r>
        <w:rPr>
          <w:sz w:val="23"/>
        </w:rPr>
        <w:sym w:font="Symbol" w:char="F0B7"/>
      </w:r>
      <w:r w:rsidR="00951722">
        <w:rPr>
          <w:sz w:val="23"/>
        </w:rPr>
        <w:tab/>
        <w:t>Chapter Member, Members, or the entire C</w:t>
      </w:r>
      <w:r>
        <w:rPr>
          <w:sz w:val="23"/>
        </w:rPr>
        <w:t>hapter being accused of violating local, state, federal, or university/college laws, rules, or regulations.</w:t>
      </w:r>
    </w:p>
    <w:p w:rsidR="00894EF7" w:rsidRDefault="00894EF7">
      <w:pPr>
        <w:rPr>
          <w:sz w:val="6"/>
        </w:rPr>
      </w:pPr>
    </w:p>
    <w:p w:rsidR="00894EF7" w:rsidRDefault="00894EF7">
      <w:pPr>
        <w:rPr>
          <w:sz w:val="23"/>
        </w:rPr>
      </w:pPr>
      <w:r>
        <w:rPr>
          <w:sz w:val="23"/>
        </w:rPr>
        <w:t>There may be other types of emergencies not identified above</w:t>
      </w:r>
      <w:r w:rsidR="0057540E">
        <w:rPr>
          <w:sz w:val="23"/>
        </w:rPr>
        <w:t>, but i</w:t>
      </w:r>
      <w:r>
        <w:rPr>
          <w:sz w:val="23"/>
        </w:rPr>
        <w:t xml:space="preserve">n all cases, </w:t>
      </w:r>
      <w:r w:rsidR="0057540E">
        <w:rPr>
          <w:sz w:val="23"/>
        </w:rPr>
        <w:t xml:space="preserve">follow </w:t>
      </w:r>
      <w:r>
        <w:rPr>
          <w:sz w:val="23"/>
        </w:rPr>
        <w:t>these guidelines.</w:t>
      </w:r>
    </w:p>
    <w:p w:rsidR="00894EF7" w:rsidRDefault="00894EF7">
      <w:pPr>
        <w:jc w:val="center"/>
        <w:rPr>
          <w:sz w:val="12"/>
        </w:rPr>
      </w:pPr>
    </w:p>
    <w:p w:rsidR="00894EF7" w:rsidRDefault="00894EF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jc w:val="center"/>
        <w:rPr>
          <w:sz w:val="25"/>
        </w:rPr>
      </w:pPr>
      <w:r>
        <w:rPr>
          <w:b/>
          <w:sz w:val="25"/>
        </w:rPr>
        <w:t>G U I D E L I N E S:</w:t>
      </w:r>
    </w:p>
    <w:p w:rsidR="00894EF7" w:rsidRDefault="00894EF7">
      <w:pPr>
        <w:ind w:left="720" w:hanging="720"/>
        <w:rPr>
          <w:sz w:val="10"/>
        </w:rPr>
      </w:pPr>
    </w:p>
    <w:p w:rsidR="00894EF7" w:rsidRDefault="00894EF7">
      <w:pPr>
        <w:ind w:left="360" w:hanging="360"/>
        <w:rPr>
          <w:sz w:val="23"/>
        </w:rPr>
      </w:pPr>
      <w:r>
        <w:rPr>
          <w:sz w:val="23"/>
        </w:rPr>
        <w:t>1)</w:t>
      </w:r>
      <w:r>
        <w:rPr>
          <w:sz w:val="23"/>
        </w:rPr>
        <w:tab/>
      </w:r>
      <w:r w:rsidR="00951722">
        <w:rPr>
          <w:b/>
          <w:sz w:val="23"/>
        </w:rPr>
        <w:t>The C</w:t>
      </w:r>
      <w:r>
        <w:rPr>
          <w:b/>
          <w:sz w:val="23"/>
        </w:rPr>
        <w:t>hapter president is in charge</w:t>
      </w:r>
      <w:r>
        <w:rPr>
          <w:sz w:val="23"/>
        </w:rPr>
        <w:t xml:space="preserve"> during all emergency or crisis situatio</w:t>
      </w:r>
      <w:r w:rsidR="007F6036">
        <w:rPr>
          <w:sz w:val="23"/>
        </w:rPr>
        <w:t>ns until he is relieved by</w:t>
      </w:r>
      <w:r w:rsidR="00951722">
        <w:rPr>
          <w:sz w:val="23"/>
        </w:rPr>
        <w:t xml:space="preserve"> </w:t>
      </w:r>
      <w:r w:rsidR="007F6036">
        <w:rPr>
          <w:sz w:val="23"/>
        </w:rPr>
        <w:t>a National Office Staff Member</w:t>
      </w:r>
      <w:r>
        <w:rPr>
          <w:sz w:val="23"/>
        </w:rPr>
        <w:t>.  In the absence of the president, the next highest-ranking chapter officer should assume these duties.</w:t>
      </w:r>
    </w:p>
    <w:p w:rsidR="00894EF7" w:rsidRDefault="00894EF7">
      <w:pPr>
        <w:ind w:left="360" w:hanging="360"/>
        <w:rPr>
          <w:sz w:val="10"/>
        </w:rPr>
      </w:pPr>
    </w:p>
    <w:p w:rsidR="00894EF7" w:rsidRDefault="00894EF7">
      <w:pPr>
        <w:ind w:left="360" w:hanging="360"/>
        <w:rPr>
          <w:sz w:val="23"/>
        </w:rPr>
      </w:pPr>
      <w:r>
        <w:rPr>
          <w:sz w:val="23"/>
        </w:rPr>
        <w:t>2)</w:t>
      </w:r>
      <w:r>
        <w:rPr>
          <w:sz w:val="23"/>
        </w:rPr>
        <w:tab/>
      </w:r>
      <w:r>
        <w:rPr>
          <w:b/>
          <w:sz w:val="23"/>
        </w:rPr>
        <w:t>Contact the proper authorities</w:t>
      </w:r>
      <w:r>
        <w:rPr>
          <w:sz w:val="23"/>
        </w:rPr>
        <w:t xml:space="preserve"> (i.e. police, fire, ambulance, etc.) immediately.  These emergency telephone numbers should be posted by each chapter house telephone.</w:t>
      </w:r>
    </w:p>
    <w:p w:rsidR="00894EF7" w:rsidRDefault="00894EF7">
      <w:pPr>
        <w:ind w:left="360" w:hanging="360"/>
        <w:rPr>
          <w:sz w:val="10"/>
        </w:rPr>
      </w:pPr>
    </w:p>
    <w:p w:rsidR="00894EF7" w:rsidRDefault="00894EF7">
      <w:pPr>
        <w:ind w:left="360" w:hanging="360"/>
        <w:rPr>
          <w:sz w:val="23"/>
        </w:rPr>
      </w:pPr>
      <w:r>
        <w:rPr>
          <w:sz w:val="23"/>
        </w:rPr>
        <w:t>3)</w:t>
      </w:r>
      <w:r>
        <w:rPr>
          <w:sz w:val="23"/>
        </w:rPr>
        <w:tab/>
      </w:r>
      <w:r>
        <w:rPr>
          <w:b/>
          <w:sz w:val="23"/>
        </w:rPr>
        <w:t>The building should be closed and secured immediately</w:t>
      </w:r>
      <w:r>
        <w:rPr>
          <w:sz w:val="23"/>
        </w:rPr>
        <w:t xml:space="preserve"> if the emergency has occurred in or arou</w:t>
      </w:r>
      <w:r w:rsidR="00951722">
        <w:rPr>
          <w:sz w:val="23"/>
        </w:rPr>
        <w:t>nd the chapter facility.  Only M</w:t>
      </w:r>
      <w:r>
        <w:rPr>
          <w:sz w:val="23"/>
        </w:rPr>
        <w:t>embers, appropriate supervisory personnel, and the proper authorities should be allowed admittance.</w:t>
      </w:r>
    </w:p>
    <w:p w:rsidR="00894EF7" w:rsidRDefault="00894EF7">
      <w:pPr>
        <w:ind w:left="360" w:hanging="360"/>
        <w:rPr>
          <w:sz w:val="10"/>
        </w:rPr>
      </w:pPr>
    </w:p>
    <w:p w:rsidR="00894EF7" w:rsidRDefault="00A50AE2">
      <w:pPr>
        <w:ind w:left="360" w:hanging="360"/>
        <w:rPr>
          <w:b/>
          <w:sz w:val="23"/>
        </w:rPr>
      </w:pPr>
      <w:r>
        <w:rPr>
          <w:sz w:val="23"/>
        </w:rPr>
        <w:t>4</w:t>
      </w:r>
      <w:r w:rsidR="00894EF7">
        <w:rPr>
          <w:sz w:val="23"/>
        </w:rPr>
        <w:t>)</w:t>
      </w:r>
      <w:r w:rsidR="00894EF7">
        <w:rPr>
          <w:b/>
          <w:sz w:val="23"/>
        </w:rPr>
        <w:tab/>
        <w:t>The president should notify each of the following individuals</w:t>
      </w:r>
      <w:r w:rsidR="00894EF7">
        <w:rPr>
          <w:sz w:val="23"/>
        </w:rPr>
        <w:t xml:space="preserve"> </w:t>
      </w:r>
      <w:r w:rsidR="00894EF7">
        <w:rPr>
          <w:b/>
          <w:sz w:val="23"/>
        </w:rPr>
        <w:t>or offices within one hour of the emergency.</w:t>
      </w:r>
    </w:p>
    <w:p w:rsidR="00894EF7" w:rsidRDefault="00894EF7">
      <w:pPr>
        <w:ind w:left="720" w:hanging="720"/>
        <w:rPr>
          <w:sz w:val="16"/>
        </w:rPr>
      </w:pPr>
    </w:p>
    <w:p w:rsidR="00894EF7" w:rsidRDefault="00894EF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center" w:pos="5040"/>
        </w:tabs>
        <w:rPr>
          <w:b/>
          <w:sz w:val="8"/>
        </w:rPr>
      </w:pPr>
    </w:p>
    <w:p w:rsidR="0057540E" w:rsidRPr="00AC375A" w:rsidRDefault="0057540E" w:rsidP="0057540E">
      <w:pPr>
        <w:pStyle w:val="Heading2"/>
        <w:pBdr>
          <w:right w:val="single" w:sz="4" w:space="0" w:color="auto" w:shadow="1"/>
        </w:pBdr>
        <w:shd w:val="clear" w:color="auto" w:fill="auto"/>
        <w:rPr>
          <w:rFonts w:ascii="Arial Black" w:hAnsi="Arial Black"/>
          <w:b w:val="0"/>
          <w:spacing w:val="60"/>
          <w:szCs w:val="28"/>
        </w:rPr>
      </w:pPr>
      <w:r w:rsidRPr="00AC375A">
        <w:rPr>
          <w:rFonts w:ascii="Arial Black" w:hAnsi="Arial Black"/>
          <w:b w:val="0"/>
          <w:spacing w:val="60"/>
          <w:szCs w:val="28"/>
        </w:rPr>
        <w:t xml:space="preserve">CRISIS MANAGEMENT </w:t>
      </w:r>
      <w:r w:rsidR="00A50AE2" w:rsidRPr="00AC375A">
        <w:rPr>
          <w:rFonts w:ascii="Arial Black" w:hAnsi="Arial Black"/>
          <w:b w:val="0"/>
          <w:spacing w:val="60"/>
          <w:szCs w:val="28"/>
        </w:rPr>
        <w:t>CONTACT NUMBERS</w:t>
      </w:r>
    </w:p>
    <w:p w:rsidR="00894EF7" w:rsidRDefault="00894EF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right" w:pos="3600"/>
          <w:tab w:val="center" w:pos="4950"/>
          <w:tab w:val="right" w:leader="underscore" w:pos="5760"/>
          <w:tab w:val="left" w:pos="6120"/>
          <w:tab w:val="center" w:pos="7380"/>
          <w:tab w:val="right" w:leader="underscore" w:pos="7920"/>
          <w:tab w:val="left" w:pos="8280"/>
          <w:tab w:val="center" w:pos="9630"/>
          <w:tab w:val="right" w:leader="underscore" w:pos="10080"/>
        </w:tabs>
        <w:rPr>
          <w:sz w:val="8"/>
        </w:rPr>
      </w:pPr>
    </w:p>
    <w:p w:rsidR="00894EF7" w:rsidRDefault="00894EF7">
      <w:pPr>
        <w:pStyle w:val="Heading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hd w:val="clear" w:color="auto" w:fill="auto"/>
        <w:tabs>
          <w:tab w:val="clear" w:pos="4680"/>
          <w:tab w:val="clear" w:pos="7110"/>
          <w:tab w:val="clear" w:pos="9180"/>
          <w:tab w:val="center" w:pos="4950"/>
          <w:tab w:val="center" w:pos="7380"/>
          <w:tab w:val="center" w:pos="9630"/>
        </w:tabs>
        <w:spacing w:line="240" w:lineRule="auto"/>
      </w:pPr>
      <w:r>
        <w:tab/>
      </w:r>
      <w:r>
        <w:tab/>
        <w:t>Name:</w:t>
      </w:r>
      <w:r>
        <w:tab/>
        <w:t>Business Phone:</w:t>
      </w:r>
      <w:r>
        <w:tab/>
        <w:t>Home Phone:</w:t>
      </w:r>
    </w:p>
    <w:p w:rsidR="00894EF7" w:rsidRDefault="00894EF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right" w:pos="3600"/>
          <w:tab w:val="left" w:pos="3780"/>
          <w:tab w:val="right" w:leader="underscore" w:pos="6120"/>
          <w:tab w:val="left" w:pos="6300"/>
          <w:tab w:val="right" w:leader="underscore" w:pos="8460"/>
          <w:tab w:val="left" w:pos="8640"/>
          <w:tab w:val="right" w:leader="underscore" w:pos="10710"/>
        </w:tabs>
        <w:rPr>
          <w:sz w:val="8"/>
        </w:rPr>
      </w:pPr>
    </w:p>
    <w:p w:rsidR="00894EF7" w:rsidRDefault="00894EF7" w:rsidP="0095172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right" w:pos="3600"/>
          <w:tab w:val="center" w:pos="4950"/>
          <w:tab w:val="center" w:pos="7380"/>
          <w:tab w:val="center" w:pos="9630"/>
        </w:tabs>
      </w:pPr>
      <w:r>
        <w:tab/>
      </w:r>
      <w:r w:rsidR="00951722" w:rsidRPr="00951722">
        <w:t>Phi Sigma Pi National Office</w:t>
      </w:r>
      <w:r>
        <w:t>:</w:t>
      </w:r>
      <w:r>
        <w:tab/>
      </w:r>
      <w:r w:rsidR="00433214">
        <w:t>Suzanne Schaffer</w:t>
      </w:r>
      <w:r>
        <w:tab/>
      </w:r>
      <w:r w:rsidR="00951722" w:rsidRPr="00951722">
        <w:t>(717) 299-4710</w:t>
      </w:r>
      <w:r w:rsidRPr="00A50AE2">
        <w:rPr>
          <w:color w:val="C00000"/>
        </w:rPr>
        <w:tab/>
      </w:r>
      <w:r w:rsidR="00951722" w:rsidRPr="00951722">
        <w:t>-</w:t>
      </w:r>
    </w:p>
    <w:p w:rsidR="00894EF7" w:rsidRDefault="00894EF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right" w:pos="3420"/>
          <w:tab w:val="center" w:pos="4950"/>
          <w:tab w:val="right" w:leader="underscore" w:pos="5760"/>
          <w:tab w:val="left" w:pos="6120"/>
          <w:tab w:val="center" w:pos="7380"/>
          <w:tab w:val="right" w:leader="underscore" w:pos="7920"/>
          <w:tab w:val="left" w:pos="8280"/>
          <w:tab w:val="center" w:pos="9630"/>
          <w:tab w:val="right" w:leader="underscore" w:pos="10080"/>
        </w:tabs>
        <w:rPr>
          <w:sz w:val="8"/>
        </w:rPr>
      </w:pPr>
    </w:p>
    <w:p w:rsidR="00894EF7" w:rsidRDefault="00894EF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right" w:pos="3600"/>
          <w:tab w:val="center" w:pos="4950"/>
          <w:tab w:val="center" w:pos="7380"/>
          <w:tab w:val="center" w:pos="9630"/>
        </w:tabs>
      </w:pPr>
      <w:r>
        <w:tab/>
      </w:r>
      <w:r w:rsidR="00A50AE2">
        <w:t>Fraternity</w:t>
      </w:r>
      <w:r>
        <w:t xml:space="preserve"> Insurance Agent:</w:t>
      </w:r>
      <w:r>
        <w:tab/>
        <w:t>James R. Favor &amp; Co.</w:t>
      </w:r>
      <w:r>
        <w:tab/>
        <w:t>(800) 344-7335</w:t>
      </w:r>
      <w:r>
        <w:tab/>
        <w:t>-</w:t>
      </w:r>
    </w:p>
    <w:p w:rsidR="00894EF7" w:rsidRDefault="00894EF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right" w:pos="3600"/>
          <w:tab w:val="right" w:leader="underscore" w:pos="5760"/>
          <w:tab w:val="left" w:pos="6120"/>
          <w:tab w:val="right" w:leader="underscore" w:pos="7920"/>
          <w:tab w:val="left" w:pos="8280"/>
          <w:tab w:val="right" w:leader="underscore" w:pos="10080"/>
        </w:tabs>
        <w:rPr>
          <w:sz w:val="8"/>
        </w:rPr>
      </w:pPr>
    </w:p>
    <w:p w:rsidR="00894EF7" w:rsidRDefault="00894EF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right" w:pos="3600"/>
          <w:tab w:val="left" w:pos="3780"/>
          <w:tab w:val="right" w:leader="underscore" w:pos="6120"/>
          <w:tab w:val="left" w:pos="6300"/>
          <w:tab w:val="right" w:leader="underscore" w:pos="8460"/>
          <w:tab w:val="left" w:pos="8640"/>
          <w:tab w:val="right" w:leader="underscore" w:pos="10710"/>
        </w:tabs>
      </w:pPr>
      <w:r>
        <w:tab/>
        <w:t>Greek Advisor/University Official: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4EF7" w:rsidRDefault="00894EF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right" w:pos="3060"/>
          <w:tab w:val="left" w:pos="3420"/>
          <w:tab w:val="right" w:leader="underscore" w:pos="5760"/>
          <w:tab w:val="left" w:pos="6120"/>
          <w:tab w:val="right" w:leader="underscore" w:pos="7920"/>
          <w:tab w:val="left" w:pos="8280"/>
          <w:tab w:val="right" w:leader="underscore" w:pos="10080"/>
        </w:tabs>
        <w:rPr>
          <w:sz w:val="8"/>
        </w:rPr>
      </w:pPr>
    </w:p>
    <w:p w:rsidR="00894EF7" w:rsidRDefault="00894EF7">
      <w:pPr>
        <w:rPr>
          <w:sz w:val="10"/>
        </w:rPr>
      </w:pPr>
    </w:p>
    <w:p w:rsidR="00894EF7" w:rsidRDefault="00A50AE2">
      <w:pPr>
        <w:ind w:left="360" w:hanging="360"/>
        <w:rPr>
          <w:sz w:val="23"/>
        </w:rPr>
      </w:pPr>
      <w:r>
        <w:rPr>
          <w:sz w:val="23"/>
        </w:rPr>
        <w:t>5</w:t>
      </w:r>
      <w:r w:rsidR="00894EF7">
        <w:rPr>
          <w:sz w:val="23"/>
        </w:rPr>
        <w:t>)</w:t>
      </w:r>
      <w:r w:rsidR="00894EF7">
        <w:rPr>
          <w:sz w:val="23"/>
        </w:rPr>
        <w:tab/>
      </w:r>
      <w:r w:rsidR="00951722">
        <w:rPr>
          <w:b/>
          <w:sz w:val="23"/>
        </w:rPr>
        <w:t>The P</w:t>
      </w:r>
      <w:r w:rsidR="00894EF7">
        <w:rPr>
          <w:b/>
          <w:sz w:val="23"/>
        </w:rPr>
        <w:t>residen</w:t>
      </w:r>
      <w:r w:rsidR="00951722">
        <w:rPr>
          <w:b/>
          <w:sz w:val="23"/>
        </w:rPr>
        <w:t>t should call a meeting of all M</w:t>
      </w:r>
      <w:r w:rsidR="00894EF7">
        <w:rPr>
          <w:b/>
          <w:sz w:val="23"/>
        </w:rPr>
        <w:t>embers to inform them of the emergency</w:t>
      </w:r>
      <w:r w:rsidR="00894EF7">
        <w:rPr>
          <w:sz w:val="23"/>
        </w:rPr>
        <w:t xml:space="preserve"> and to review this crisis management plan.</w:t>
      </w:r>
    </w:p>
    <w:p w:rsidR="00894EF7" w:rsidRDefault="00894EF7">
      <w:pPr>
        <w:ind w:left="360" w:hanging="360"/>
        <w:rPr>
          <w:sz w:val="10"/>
        </w:rPr>
      </w:pPr>
    </w:p>
    <w:p w:rsidR="00894EF7" w:rsidRDefault="00A50AE2">
      <w:pPr>
        <w:ind w:left="360" w:hanging="360"/>
        <w:rPr>
          <w:sz w:val="23"/>
        </w:rPr>
      </w:pPr>
      <w:r>
        <w:rPr>
          <w:sz w:val="23"/>
        </w:rPr>
        <w:t>6</w:t>
      </w:r>
      <w:r w:rsidR="00894EF7">
        <w:rPr>
          <w:sz w:val="23"/>
        </w:rPr>
        <w:t>)</w:t>
      </w:r>
      <w:r w:rsidR="00894EF7">
        <w:rPr>
          <w:sz w:val="23"/>
        </w:rPr>
        <w:tab/>
      </w:r>
      <w:r w:rsidR="00951722">
        <w:rPr>
          <w:b/>
          <w:sz w:val="23"/>
        </w:rPr>
        <w:t>All M</w:t>
      </w:r>
      <w:r w:rsidR="00894EF7">
        <w:rPr>
          <w:b/>
          <w:sz w:val="23"/>
        </w:rPr>
        <w:t>embers should be instructed to make no statements, comments, suggestions, or remarks to the media.</w:t>
      </w:r>
      <w:r w:rsidR="00951722">
        <w:rPr>
          <w:sz w:val="23"/>
        </w:rPr>
        <w:t xml:space="preserve">  The P</w:t>
      </w:r>
      <w:r w:rsidR="00894EF7">
        <w:rPr>
          <w:sz w:val="23"/>
        </w:rPr>
        <w:t xml:space="preserve">resident is the </w:t>
      </w:r>
      <w:r w:rsidR="00894EF7">
        <w:rPr>
          <w:sz w:val="23"/>
          <w:u w:val="single"/>
        </w:rPr>
        <w:t>only</w:t>
      </w:r>
      <w:r w:rsidR="00894EF7">
        <w:rPr>
          <w:sz w:val="23"/>
        </w:rPr>
        <w:t xml:space="preserve"> spokesman for the chapter until he is relieved of those duties as described in guideline #1 above.  Refer to “How to Work with the Media in a Crisis” for assistance.</w:t>
      </w:r>
    </w:p>
    <w:p w:rsidR="00894EF7" w:rsidRDefault="00894EF7">
      <w:pPr>
        <w:ind w:left="720" w:hanging="720"/>
        <w:rPr>
          <w:sz w:val="8"/>
        </w:rPr>
      </w:pPr>
    </w:p>
    <w:p w:rsidR="00C95284" w:rsidRDefault="00A50AE2">
      <w:pPr>
        <w:ind w:left="360" w:hanging="360"/>
        <w:rPr>
          <w:sz w:val="23"/>
        </w:rPr>
      </w:pPr>
      <w:r>
        <w:rPr>
          <w:sz w:val="23"/>
        </w:rPr>
        <w:t>7</w:t>
      </w:r>
      <w:r w:rsidR="00894EF7">
        <w:rPr>
          <w:sz w:val="23"/>
        </w:rPr>
        <w:t>)</w:t>
      </w:r>
      <w:r w:rsidR="00894EF7">
        <w:rPr>
          <w:sz w:val="23"/>
        </w:rPr>
        <w:tab/>
      </w:r>
      <w:r w:rsidR="00894EF7">
        <w:rPr>
          <w:b/>
          <w:sz w:val="23"/>
        </w:rPr>
        <w:t>Sample Media Statement which can be used:</w:t>
      </w:r>
      <w:r w:rsidR="00951722">
        <w:rPr>
          <w:sz w:val="23"/>
        </w:rPr>
        <w:t xml:space="preserve"> </w:t>
      </w:r>
      <w:r w:rsidR="00894EF7">
        <w:rPr>
          <w:sz w:val="23"/>
        </w:rPr>
        <w:t>“This is an unfortunate and regrettable event.  The Fraternity is cooperating fully with all interested parties.  Further information will be given promptly when we have fully completed our investigation.”</w:t>
      </w:r>
    </w:p>
    <w:p w:rsidR="00894EF7" w:rsidRPr="00C95284" w:rsidRDefault="00894EF7" w:rsidP="003E795D">
      <w:pPr>
        <w:tabs>
          <w:tab w:val="left" w:pos="720"/>
          <w:tab w:val="left" w:pos="1080"/>
          <w:tab w:val="left" w:pos="1980"/>
          <w:tab w:val="left" w:pos="5760"/>
          <w:tab w:val="left" w:pos="6120"/>
          <w:tab w:val="left" w:pos="7020"/>
        </w:tabs>
        <w:rPr>
          <w:sz w:val="22"/>
        </w:rPr>
      </w:pPr>
      <w:bookmarkStart w:id="0" w:name="_GoBack"/>
      <w:bookmarkEnd w:id="0"/>
    </w:p>
    <w:sectPr w:rsidR="00894EF7" w:rsidRPr="00C95284" w:rsidSect="00951722">
      <w:footerReference w:type="default" r:id="rId7"/>
      <w:footerReference w:type="first" r:id="rId8"/>
      <w:pgSz w:w="12240" w:h="15840" w:code="1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24E" w:rsidRDefault="001A424E">
      <w:r>
        <w:separator/>
      </w:r>
    </w:p>
  </w:endnote>
  <w:endnote w:type="continuationSeparator" w:id="0">
    <w:p w:rsidR="001A424E" w:rsidRDefault="001A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EF7" w:rsidRPr="00C95284" w:rsidRDefault="00894EF7" w:rsidP="00C952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EF7" w:rsidRDefault="00894EF7">
    <w:pPr>
      <w:pStyle w:val="Footer"/>
      <w:tabs>
        <w:tab w:val="clear" w:pos="4320"/>
        <w:tab w:val="clear" w:pos="8640"/>
        <w:tab w:val="right" w:pos="10260"/>
      </w:tabs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24E" w:rsidRDefault="001A424E">
      <w:r>
        <w:separator/>
      </w:r>
    </w:p>
  </w:footnote>
  <w:footnote w:type="continuationSeparator" w:id="0">
    <w:p w:rsidR="001A424E" w:rsidRDefault="001A4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0801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8045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350"/>
    <w:rsid w:val="000A1350"/>
    <w:rsid w:val="000A6B48"/>
    <w:rsid w:val="001A424E"/>
    <w:rsid w:val="002075A8"/>
    <w:rsid w:val="002745DF"/>
    <w:rsid w:val="002E4680"/>
    <w:rsid w:val="00375E73"/>
    <w:rsid w:val="003E795D"/>
    <w:rsid w:val="003F6037"/>
    <w:rsid w:val="00410CE0"/>
    <w:rsid w:val="00433214"/>
    <w:rsid w:val="00475381"/>
    <w:rsid w:val="004E4CF0"/>
    <w:rsid w:val="00546F9D"/>
    <w:rsid w:val="0057540E"/>
    <w:rsid w:val="00692ED0"/>
    <w:rsid w:val="007F6036"/>
    <w:rsid w:val="00801D08"/>
    <w:rsid w:val="00894EF7"/>
    <w:rsid w:val="0090514D"/>
    <w:rsid w:val="00951722"/>
    <w:rsid w:val="009662FB"/>
    <w:rsid w:val="00A50AE2"/>
    <w:rsid w:val="00AC375A"/>
    <w:rsid w:val="00B02D5D"/>
    <w:rsid w:val="00BA4163"/>
    <w:rsid w:val="00BD5441"/>
    <w:rsid w:val="00C95284"/>
    <w:rsid w:val="00D42A60"/>
    <w:rsid w:val="00DC436E"/>
    <w:rsid w:val="00E00F7A"/>
    <w:rsid w:val="00E81948"/>
    <w:rsid w:val="00F7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040AB5"/>
  <w15:chartTrackingRefBased/>
  <w15:docId w15:val="{BF9A68D4-9FDC-4BFF-ACD9-4DA70924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2" w:color="auto" w:shadow="1"/>
        <w:left w:val="single" w:sz="6" w:space="2" w:color="auto" w:shadow="1"/>
        <w:bottom w:val="single" w:sz="6" w:space="2" w:color="auto" w:shadow="1"/>
        <w:right w:val="single" w:sz="6" w:space="2" w:color="auto" w:shadow="1"/>
      </w:pBdr>
      <w:shd w:val="pct5" w:color="C0C0C0" w:fill="C0C0C0"/>
      <w:tabs>
        <w:tab w:val="right" w:pos="3330"/>
        <w:tab w:val="center" w:pos="4680"/>
        <w:tab w:val="center" w:pos="7110"/>
        <w:tab w:val="center" w:pos="9180"/>
      </w:tabs>
      <w:spacing w:line="360" w:lineRule="auto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FFFFFF"/>
      <w:jc w:val="center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C952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952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9528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ind w:left="360" w:hanging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BodyText">
    <w:name w:val="Body Text"/>
    <w:basedOn w:val="Normal"/>
    <w:rsid w:val="00C95284"/>
    <w:pPr>
      <w:tabs>
        <w:tab w:val="left" w:pos="720"/>
        <w:tab w:val="left" w:pos="1080"/>
        <w:tab w:val="left" w:pos="1980"/>
        <w:tab w:val="left" w:pos="5760"/>
        <w:tab w:val="left" w:pos="6120"/>
        <w:tab w:val="left" w:pos="7020"/>
      </w:tabs>
      <w:jc w:val="center"/>
    </w:pPr>
    <w:rPr>
      <w:rFonts w:ascii="Arial Narrow" w:hAnsi="Arial Narrow"/>
      <w:b/>
      <w:sz w:val="26"/>
    </w:rPr>
  </w:style>
  <w:style w:type="paragraph" w:styleId="BodyTextIndent3">
    <w:name w:val="Body Text Indent 3"/>
    <w:basedOn w:val="Normal"/>
    <w:rsid w:val="00C95284"/>
    <w:pPr>
      <w:spacing w:after="120"/>
      <w:ind w:left="360"/>
    </w:pPr>
    <w:rPr>
      <w:sz w:val="16"/>
      <w:szCs w:val="16"/>
    </w:rPr>
  </w:style>
  <w:style w:type="paragraph" w:styleId="BalloonText">
    <w:name w:val="Balloon Text"/>
    <w:basedOn w:val="Normal"/>
    <w:semiHidden/>
    <w:rsid w:val="002E4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 Computer Corporation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Phi Delta Theta</dc:creator>
  <cp:keywords/>
  <cp:lastModifiedBy>Kasi Hicks</cp:lastModifiedBy>
  <cp:revision>2</cp:revision>
  <cp:lastPrinted>2018-06-18T15:22:00Z</cp:lastPrinted>
  <dcterms:created xsi:type="dcterms:W3CDTF">2018-07-23T13:33:00Z</dcterms:created>
  <dcterms:modified xsi:type="dcterms:W3CDTF">2018-07-23T13:33:00Z</dcterms:modified>
</cp:coreProperties>
</file>