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Dear </w:t>
      </w:r>
      <w:r w:rsidDel="00000000" w:rsidR="00000000" w:rsidRPr="00000000">
        <w:rPr>
          <w:highlight w:val="yellow"/>
          <w:rtl w:val="0"/>
        </w:rPr>
        <w:t xml:space="preserve">&lt;Department, Person or Organization&gt;</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Phi Sigma Pi, a gender-inclusive National Honor Fraternity with the mission of improving humanity with honor, is holding its 2024 National Convention in Pittsburgh, PA! As Members of Phi Sigma Pi, it would be our honor to represent </w:t>
      </w:r>
      <w:r w:rsidDel="00000000" w:rsidR="00000000" w:rsidRPr="00000000">
        <w:rPr>
          <w:highlight w:val="yellow"/>
          <w:rtl w:val="0"/>
        </w:rPr>
        <w:t xml:space="preserve">&lt;university’s name&gt;</w:t>
      </w:r>
      <w:r w:rsidDel="00000000" w:rsidR="00000000" w:rsidRPr="00000000">
        <w:rPr>
          <w:rtl w:val="0"/>
        </w:rPr>
        <w:t xml:space="preserve"> at our organization’s annual gathering from July 23-26. Being part of Phi Sigma Pi has not only allowed us to develop as leaders but has made a positive impact at </w:t>
      </w:r>
      <w:r w:rsidDel="00000000" w:rsidR="00000000" w:rsidRPr="00000000">
        <w:rPr>
          <w:highlight w:val="yellow"/>
          <w:rtl w:val="0"/>
        </w:rPr>
        <w:t xml:space="preserve">&lt;university’s name&gt;</w:t>
      </w:r>
      <w:r w:rsidDel="00000000" w:rsidR="00000000" w:rsidRPr="00000000">
        <w:rPr>
          <w:rtl w:val="0"/>
        </w:rPr>
        <w:t xml:space="preserve"> and we wish to continue this legacy by attending.</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National Convention is an annual event where Members of Phi Sigma Pi from all across the country gather to discuss ways to strengthen our Collegiate Chapters, vote on decisions that are critical to the Fraternity’s well-being and network with Alumni and the National Council. Some of the opportunities that will be presented to us at the 2025 National Convention include:</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Attending Grand Chapter Business Sessions, which will give </w:t>
      </w:r>
      <w:r w:rsidDel="00000000" w:rsidR="00000000" w:rsidRPr="00000000">
        <w:rPr>
          <w:highlight w:val="yellow"/>
          <w:rtl w:val="0"/>
        </w:rPr>
        <w:t xml:space="preserve">&lt;university name&gt;</w:t>
      </w:r>
      <w:r w:rsidDel="00000000" w:rsidR="00000000" w:rsidRPr="00000000">
        <w:rPr>
          <w:rtl w:val="0"/>
        </w:rPr>
        <w:t xml:space="preserve">’s Chapter a voice on matters that could affect the state of the Fraternity and therefore, the state of our Chapter.</w:t>
      </w:r>
      <w:r w:rsidDel="00000000" w:rsidR="00000000" w:rsidRPr="00000000">
        <w:rPr>
          <w:rtl w:val="0"/>
        </w:rPr>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Experiencing the 62nd Annual Banquet and Awards Ceremony where our Chapter and Chapter Advisor have the opportunity to win an award to bring back to our campus!</w:t>
      </w:r>
      <w:r w:rsidDel="00000000" w:rsidR="00000000" w:rsidRPr="00000000">
        <w:rPr>
          <w:rtl w:val="0"/>
        </w:rPr>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Participating in Phi Sigma Pi’s Executive Leadership program, to strengthen our leadership skills.</w:t>
      </w:r>
      <w:r w:rsidDel="00000000" w:rsidR="00000000" w:rsidRPr="00000000">
        <w:rPr>
          <w:rtl w:val="0"/>
        </w:rPr>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Collaborating with Phi Sigma Pi’s service partners on how we can make an impact.</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To send </w:t>
      </w:r>
      <w:r w:rsidDel="00000000" w:rsidR="00000000" w:rsidRPr="00000000">
        <w:rPr>
          <w:highlight w:val="yellow"/>
          <w:rtl w:val="0"/>
        </w:rPr>
        <w:t xml:space="preserve">&lt;two&gt;</w:t>
      </w:r>
      <w:r w:rsidDel="00000000" w:rsidR="00000000" w:rsidRPr="00000000">
        <w:rPr>
          <w:rtl w:val="0"/>
        </w:rPr>
        <w:t xml:space="preserve"> Delegate</w:t>
      </w:r>
      <w:r w:rsidDel="00000000" w:rsidR="00000000" w:rsidRPr="00000000">
        <w:rPr>
          <w:highlight w:val="yellow"/>
          <w:rtl w:val="0"/>
        </w:rPr>
        <w:t xml:space="preserve">s</w:t>
      </w:r>
      <w:r w:rsidDel="00000000" w:rsidR="00000000" w:rsidRPr="00000000">
        <w:rPr>
          <w:rtl w:val="0"/>
        </w:rPr>
        <w:t xml:space="preserve"> to represent our Chapter, we are seeking a generous donation of </w:t>
      </w:r>
      <w:r w:rsidDel="00000000" w:rsidR="00000000" w:rsidRPr="00000000">
        <w:rPr>
          <w:highlight w:val="yellow"/>
          <w:rtl w:val="0"/>
        </w:rPr>
        <w:t xml:space="preserve">&lt;Total $ amount for two Members&gt;</w:t>
      </w:r>
      <w:r w:rsidDel="00000000" w:rsidR="00000000" w:rsidRPr="00000000">
        <w:rPr>
          <w:rtl w:val="0"/>
        </w:rPr>
        <w:t xml:space="preserve"> for the entire convention. The registration fee includes full access to speakers, interchapter meetings, professional development workshops, networking opportunities, provided meals and more. Here is the breakdown of convention </w:t>
      </w:r>
      <w:sdt>
        <w:sdtPr>
          <w:tag w:val="goog_rdk_0"/>
        </w:sdtPr>
        <w:sdtContent>
          <w:commentRangeStart w:id="0"/>
        </w:sdtContent>
      </w:sdt>
      <w:r w:rsidDel="00000000" w:rsidR="00000000" w:rsidRPr="00000000">
        <w:rPr>
          <w:rtl w:val="0"/>
        </w:rPr>
        <w:t xml:space="preserve">costs: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b w:val="1"/>
          <w:rtl w:val="0"/>
        </w:rPr>
        <w:t xml:space="preserve">Registration Fee: </w:t>
      </w:r>
      <w:r w:rsidDel="00000000" w:rsidR="00000000" w:rsidRPr="00000000">
        <w:rPr>
          <w:rtl w:val="0"/>
        </w:rPr>
        <w:t xml:space="preserve">$500 per person</w:t>
      </w:r>
    </w:p>
    <w:p w:rsidR="00000000" w:rsidDel="00000000" w:rsidP="00000000" w:rsidRDefault="00000000" w:rsidRPr="00000000" w14:paraId="0000000F">
      <w:pPr>
        <w:numPr>
          <w:ilvl w:val="0"/>
          <w:numId w:val="1"/>
        </w:numPr>
        <w:ind w:left="720" w:hanging="360"/>
        <w:rPr>
          <w:u w:val="none"/>
        </w:rPr>
      </w:pPr>
      <w:r w:rsidDel="00000000" w:rsidR="00000000" w:rsidRPr="00000000">
        <w:rPr>
          <w:b w:val="1"/>
          <w:rtl w:val="0"/>
        </w:rPr>
        <w:t xml:space="preserve">Hotel Fee:</w:t>
      </w:r>
      <w:r w:rsidDel="00000000" w:rsidR="00000000" w:rsidRPr="00000000">
        <w:rPr>
          <w:rtl w:val="0"/>
        </w:rPr>
        <w:t xml:space="preserve"> $350-$700 per room</w:t>
      </w:r>
    </w:p>
    <w:p w:rsidR="00000000" w:rsidDel="00000000" w:rsidP="00000000" w:rsidRDefault="00000000" w:rsidRPr="00000000" w14:paraId="00000010">
      <w:pPr>
        <w:numPr>
          <w:ilvl w:val="0"/>
          <w:numId w:val="1"/>
        </w:numPr>
        <w:ind w:left="720" w:hanging="360"/>
        <w:rPr>
          <w:u w:val="none"/>
        </w:rPr>
      </w:pPr>
      <w:r w:rsidDel="00000000" w:rsidR="00000000" w:rsidRPr="00000000">
        <w:rPr>
          <w:b w:val="1"/>
          <w:rtl w:val="0"/>
        </w:rPr>
        <w:t xml:space="preserve">Transportation cost </w:t>
      </w:r>
      <w:r w:rsidDel="00000000" w:rsidR="00000000" w:rsidRPr="00000000">
        <w:rPr>
          <w:rtl w:val="0"/>
        </w:rPr>
        <w:t xml:space="preserve">(Airfare/Parking): </w:t>
      </w:r>
      <w:sdt>
        <w:sdtPr>
          <w:tag w:val="goog_rdk_1"/>
        </w:sdtPr>
        <w:sdtContent>
          <w:commentRangeStart w:id="1"/>
        </w:sdtContent>
      </w:sdt>
      <w:r w:rsidDel="00000000" w:rsidR="00000000" w:rsidRPr="00000000">
        <w:rPr>
          <w:highlight w:val="yellow"/>
          <w:rtl w:val="0"/>
        </w:rPr>
        <w:t xml:space="preserve">&lt;add price&gt;</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b w:val="1"/>
          <w:rtl w:val="0"/>
        </w:rPr>
        <w:t xml:space="preserve">Total:</w:t>
      </w:r>
      <w:r w:rsidDel="00000000" w:rsidR="00000000" w:rsidRPr="00000000">
        <w:rPr>
          <w:rtl w:val="0"/>
        </w:rPr>
        <w:t xml:space="preserve"> </w:t>
      </w:r>
      <w:r w:rsidDel="00000000" w:rsidR="00000000" w:rsidRPr="00000000">
        <w:rPr>
          <w:highlight w:val="yellow"/>
          <w:rtl w:val="0"/>
        </w:rPr>
        <w:t xml:space="preserve">&lt;total price&gt;</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Should you choose to donate, our representation at this event will not only be beneficial to Phi Sigma Pi as a whole, but it will also benefit </w:t>
      </w:r>
      <w:r w:rsidDel="00000000" w:rsidR="00000000" w:rsidRPr="00000000">
        <w:rPr>
          <w:highlight w:val="yellow"/>
          <w:rtl w:val="0"/>
        </w:rPr>
        <w:t xml:space="preserve">&lt;university name&gt;</w:t>
      </w:r>
      <w:r w:rsidDel="00000000" w:rsidR="00000000" w:rsidRPr="00000000">
        <w:rPr>
          <w:rtl w:val="0"/>
        </w:rPr>
        <w:t xml:space="preserve"> as our Chapter grows as leaders on our campus and in our community. For more information on Phi Sigma Pi’s 2025 National Convention, please visit phisigmapi.org/nationalconvention or reach out to us via e-mail at </w:t>
      </w:r>
      <w:r w:rsidDel="00000000" w:rsidR="00000000" w:rsidRPr="00000000">
        <w:rPr>
          <w:highlight w:val="yellow"/>
          <w:rtl w:val="0"/>
        </w:rPr>
        <w:t xml:space="preserve">&lt;your e-mail address&gt;</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Thank you for your consideration in donating and I hope to hear from you soon!</w:t>
      </w:r>
    </w:p>
    <w:p w:rsidR="00000000" w:rsidDel="00000000" w:rsidP="00000000" w:rsidRDefault="00000000" w:rsidRPr="00000000" w14:paraId="00000016">
      <w:pPr>
        <w:rPr/>
      </w:pPr>
      <w:r w:rsidDel="00000000" w:rsidR="00000000" w:rsidRPr="00000000">
        <w:rPr>
          <w:rtl w:val="0"/>
        </w:rPr>
        <w:t xml:space="preserve">Sincerely,</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highlight w:val="yellow"/>
        </w:rPr>
      </w:pPr>
      <w:r w:rsidDel="00000000" w:rsidR="00000000" w:rsidRPr="00000000">
        <w:rPr>
          <w:highlight w:val="yellow"/>
          <w:rtl w:val="0"/>
        </w:rPr>
        <w:t xml:space="preserve">&lt;Your name&gt;</w:t>
      </w:r>
    </w:p>
    <w:p w:rsidR="00000000" w:rsidDel="00000000" w:rsidP="00000000" w:rsidRDefault="00000000" w:rsidRPr="00000000" w14:paraId="00000019">
      <w:pPr>
        <w:rPr>
          <w:highlight w:val="yellow"/>
        </w:rPr>
      </w:pPr>
      <w:r w:rsidDel="00000000" w:rsidR="00000000" w:rsidRPr="00000000">
        <w:rPr>
          <w:highlight w:val="yellow"/>
          <w:rtl w:val="0"/>
        </w:rPr>
        <w:t xml:space="preserve">&lt;Your contact information&gt;</w:t>
      </w:r>
    </w:p>
    <w:sectPr>
      <w:pgSz w:h="15840" w:w="12240" w:orient="portrait"/>
      <w:pgMar w:bottom="1440" w:top="1440" w:left="1440" w:right="1440" w:header="0" w:footer="36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arah Smith" w:id="0" w:date="2024-10-29T15:31:44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Estimated Fees</w:t>
      </w:r>
    </w:p>
  </w:comment>
  <w:comment w:author="Sarah Smith" w:id="1" w:date="2024-10-29T15:31:25Z">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Onsite Parking is $30 per day (subject to change)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1A" w15:done="0"/>
  <w15:commentEx w15:paraId="0000001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Cl4pun8HwF4v4haCMDlpFg1NHQ==">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